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9FF" w:rsidRDefault="00F509FF" w:rsidP="00F509FF">
      <w:pPr>
        <w:spacing w:after="0" w:line="240" w:lineRule="auto"/>
        <w:ind w:left="-567" w:right="283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0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Консультация на тему </w:t>
      </w:r>
      <w:r w:rsidRPr="00F509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«Организация детского экспериментирования в домашних условиях»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Детское экспериментирование является особой формой поисковой деятельности, в которой наиболее ярко выражены процессы </w:t>
      </w:r>
      <w:proofErr w:type="spellStart"/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целеобразования</w:t>
      </w:r>
      <w:proofErr w:type="spellEnd"/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процессы возникновения и развития новых мотивов личности, лежащих в основе самодвижения, саморазвития дошкольников. Опыты помогают развивать мышление, логику, творчество ребёнка, позволяют показать связи между живым и неживым в природе. Исследования предоставляют ребёнку самому найти ответы на вопросы «как?» и «почему?». Элементарные опыты, эксперименты помогают ребёнку приобрести новые знания о том или ином предмете. Эта деятельность «направлена на реальное преобразование вещей, в ходе которого дошкольник познаёт их свойства и связи, недоступные при непосредственном воспитании». Знания, полученные во время проведения опытов, запоминаются надолго.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Исследовательская деятельность детей может стать одним из условий развития детской любознательности, а в конечном итоге познавательных интересов ребёнка.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 В группах созданы условия для развития детской познавательной деятельности во всех центрах активности и уголках имеются материалы для экспериментирования: бумага разных видов, ткань, специальные приборы (весы, часы и др.), неструктурированные материалы (песок, вода), карты, схемы и т.п.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родителей – развивать любознательность ребят, увлечь их самим процессом познания.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обыденной жизни дети часто сами экспериментируют с различными веществами, стремясь узнать что-то новое. </w:t>
      </w:r>
      <w:proofErr w:type="gramStart"/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разбирают игрушки, наблюдают за падающими в воду предметами (тонет - не тонет, пробуют языком в сильный мороз металлические предметы и т. п. В старшем возрасте многие дети задумываются о таких физических явлениях, как замерзание воды зимой, распространение звука в воздухе и в воде, обращают внимание на различную окраску объектов окружающей действительности.</w:t>
      </w:r>
      <w:proofErr w:type="gramEnd"/>
    </w:p>
    <w:p w:rsidR="00F509FF" w:rsidRPr="00F509FF" w:rsidRDefault="00F509FF" w:rsidP="00F509FF">
      <w:pPr>
        <w:spacing w:after="0" w:line="240" w:lineRule="auto"/>
        <w:ind w:left="-567" w:right="283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опасность такой «самодеятельности» заключается в том, что дошкольник еще не знаком с законами смешения веществ, элементарными правилами безопасности.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ребёнка в новых впечатлениях лежит в основе возникновения и развития неистощимой поисковой деятельности, направленной на познание окружающего мира.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разнообразнее и интенсивнее эта деятельность, тем больше новой информации получает ребёнок, тем быстрее и полноценнее он развивается. В </w:t>
      </w: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процессе организации познавательно – экспериментальной деятельности предполагалось решение следующих задач: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создание условий для формирования целостного мировоззрения ребёнка средствами экспериментирования;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развитие любознательности, умение сравнивать, анализировать, обобщать;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развитие познавательного интереса в процессе экспериментирования, установление причинно-следственной зависимости;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умение делать выводы, а также развитие внимания, восприятия, мышления;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создание предпосылок формирования практических и умственных действий.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тесно связаны между собой экспериментирование и развитие речи.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хорошо прослеживается на всех этапах эксперимента – при формулировании цели, во время обсуждения хода опыта, при подведении итогов и словесном отчёте </w:t>
      </w:r>
      <w:proofErr w:type="gramStart"/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увиденном.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требует особого доказательства связь экспериментирования с формированием элементарных математических представлений.                                                                                                    Во время проведения опытов постоянно возникает необходимость считать, измерять, сравнивать, определять форму, размеры. Всё это придаёт математическим представлениям реальную значимость.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Важную роль в формировании детского интереса к экспериментальной деятельности играют родители. Абсолютно правы те, кто поддерживает познавательный интерес детей, их стремление узнать новое, самостоятельно выяснить непонятное, желание вникнуть в сущность предметов, явлений, действительности.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Следуйте совету В.А. Сухомлинского: «Умейте открыть перед ребёнком в окружающем мире что-то одно, но открыть так, чтобы кусочек жизни заиграл перед детьми всеми красками радуги. Оставляйте всегда что-то недосказанное, чтобы ребёнку захотелось ещё и ещё раз возвратиться к тому, что он узнал».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несколько советов для родителей по развитию экспериментально-исследовательской активности детей.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необходимо, а чего нельзя делать для развития опытно – исследовательской деятельности дошкольников»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Поощрять любопытство, которое порождает потребность в новых впечатлениях, любознательность: она порождает потребность в исследовании.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Нельзя отмахиваться от совместных действий с ребёнком, игр и т.п. – ребёнок не может развиваться в обстановке безучастности к нему взрослых.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Предоставлять возможность ребёнку действовать с разными предметами и материалами, поощрять экспериментирование с ними, формируя в детях мотив, связанный с внутренними желаниями узнавать новое, потому что это интересно и приятно, помогать ему в этом своим участием.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Любое место в квартире может стать местом для эксперимента. Например, ванная комната. Во время мытья ребёнок может узнать много интересного о свойствах воды, мыла, о растворимости веществ.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быстрее растворится: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морская соль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пена для ванны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- хвойный экстракт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кусочки мыла и т.п.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Кухня – это место, где ребёнок мешает родителям, особенно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низкую миску с водой и поролоновые губки разного размера и цвета. В миску налейте воды примерно на 1,5 см. Пусть дети положат губки в воду и угадают, какая из них наберёт в себя больше воды. Отожмите воду в приготовленные баночки. У кого больше? Почему? Можно ли набрать в губку столь воды, сколь хочешь? А если предоставить губке полную свободу? Пусть дети сами ответят на эти вопросы. Важно только, чтобы вопросы ребёнка не оставались без ответа. Если вы не знаете точного (научного) ответа, необходимо обратится к справочной литературе. Эксперимент можно провести во время любой деятельности.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ребёнок рисует. У него закончилась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Домашняя лаборатория.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Экспериментирование 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 Для этого необходимо соблюдать некоторые правила: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Установите цель эксперимента (для чего мы проводим опыт)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Подберите материалы (список всего необходимого для проведения опыта)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Обсудите процесс (поэтапные инструкции по проведению эксперимента)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Подведите итоги (точное описание ожидаемого результата)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Объясните почему? Доступными для ребёнка словами.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Помните!</w:t>
      </w:r>
    </w:p>
    <w:p w:rsidR="00F509FF" w:rsidRPr="00F509FF" w:rsidRDefault="00F509FF" w:rsidP="00F509FF">
      <w:pPr>
        <w:spacing w:after="0" w:line="240" w:lineRule="auto"/>
        <w:ind w:left="-567" w:right="283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9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эксперимента главное – безопасность вас и вашего ребёнка.</w:t>
      </w:r>
    </w:p>
    <w:p w:rsidR="00FB0D7C" w:rsidRDefault="00FB0D7C"/>
    <w:sectPr w:rsidR="00FB0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C82"/>
    <w:rsid w:val="00B60C82"/>
    <w:rsid w:val="00F509FF"/>
    <w:rsid w:val="00FB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4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1139</Words>
  <Characters>6494</Characters>
  <Application>Microsoft Office Word</Application>
  <DocSecurity>0</DocSecurity>
  <Lines>54</Lines>
  <Paragraphs>15</Paragraphs>
  <ScaleCrop>false</ScaleCrop>
  <Company/>
  <LinksUpToDate>false</LinksUpToDate>
  <CharactersWithSpaces>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Ольга Владимировна</cp:lastModifiedBy>
  <cp:revision>2</cp:revision>
  <dcterms:created xsi:type="dcterms:W3CDTF">2020-12-29T07:38:00Z</dcterms:created>
  <dcterms:modified xsi:type="dcterms:W3CDTF">2020-12-29T07:39:00Z</dcterms:modified>
</cp:coreProperties>
</file>