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78" w:rsidRDefault="007A0478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65FCA" wp14:editId="1645A3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52160" cy="1679575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0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0478" w:rsidRPr="007A0478" w:rsidRDefault="007A0478" w:rsidP="007A0478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A0478"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ФГОС в музыкальном образовании ГБДОУ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460.8pt;height:132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" filled="f" stroked="f">
                <v:fill o:detectmouseclick="t"/>
                <v:textbox style="mso-fit-shape-to-text:t">
                  <w:txbxContent>
                    <w:p w:rsidR="007A0478" w:rsidRPr="007A0478" w:rsidRDefault="007A0478" w:rsidP="007A0478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A0478"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ФГОС в музыкальном образовании ГБДОУ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4445" w:rsidRPr="007A0478">
        <w:rPr>
          <w:rFonts w:ascii="Times New Roman" w:hAnsi="Times New Roman" w:cs="Times New Roman"/>
        </w:rPr>
        <w:t>С  1  января  2014  года  вступил  в  силу  Федеральный  государственный  образовательный  стандарт</w:t>
      </w:r>
      <w:r>
        <w:rPr>
          <w:rFonts w:ascii="Times New Roman" w:hAnsi="Times New Roman" w:cs="Times New Roman"/>
        </w:rPr>
        <w:t xml:space="preserve"> </w:t>
      </w:r>
      <w:r w:rsidR="00A54445" w:rsidRPr="007A0478">
        <w:rPr>
          <w:rFonts w:ascii="Times New Roman" w:hAnsi="Times New Roman" w:cs="Times New Roman"/>
        </w:rPr>
        <w:t xml:space="preserve">дошкольного  образования,  утвержденный  приказом  </w:t>
      </w:r>
      <w:proofErr w:type="spellStart"/>
      <w:r w:rsidR="00A54445" w:rsidRPr="007A0478">
        <w:rPr>
          <w:rFonts w:ascii="Times New Roman" w:hAnsi="Times New Roman" w:cs="Times New Roman"/>
        </w:rPr>
        <w:t>Минобрнауки</w:t>
      </w:r>
      <w:proofErr w:type="spellEnd"/>
      <w:r w:rsidR="00A54445" w:rsidRPr="007A0478">
        <w:rPr>
          <w:rFonts w:ascii="Times New Roman" w:hAnsi="Times New Roman" w:cs="Times New Roman"/>
        </w:rPr>
        <w:t xml:space="preserve">  России  от  17.10.2013  №  1155.</w:t>
      </w:r>
    </w:p>
    <w:p w:rsidR="00A54445" w:rsidRP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</w:rPr>
        <w:t xml:space="preserve">  Какие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изменения в профессиональную деятельность музыкального руководителя внёс этот документ? </w:t>
      </w:r>
    </w:p>
    <w:p w:rsidR="00A54445" w:rsidRP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</w:rPr>
        <w:t xml:space="preserve">Первое,  что  следует  отметить,  познакомившись  с  ФГОС  дошкольного  образования    </w:t>
      </w:r>
      <w:proofErr w:type="spellStart"/>
      <w:r w:rsidRPr="007A0478">
        <w:rPr>
          <w:rFonts w:ascii="Times New Roman" w:hAnsi="Times New Roman" w:cs="Times New Roman"/>
        </w:rPr>
        <w:t>этоориентация</w:t>
      </w:r>
      <w:proofErr w:type="spellEnd"/>
      <w:r w:rsidRPr="007A0478">
        <w:rPr>
          <w:rFonts w:ascii="Times New Roman" w:hAnsi="Times New Roman" w:cs="Times New Roman"/>
        </w:rPr>
        <w:t xml:space="preserve">  нового  документа  на  социализацию  и  индивидуализацию  развития  ребёнка  в  возрасте  от  2 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месяцев  до  8  лет.  Образовательная  программа  дошкольной</w:t>
      </w:r>
      <w:bookmarkStart w:id="0" w:name="_GoBack"/>
      <w:bookmarkEnd w:id="0"/>
      <w:r w:rsidRPr="007A0478">
        <w:rPr>
          <w:rFonts w:ascii="Times New Roman" w:hAnsi="Times New Roman" w:cs="Times New Roman"/>
        </w:rPr>
        <w:t xml:space="preserve">  образовательной  организации  формируется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как  программа  психолого-педагогической  поддержки  позитивной  социализации  и  индивидуализации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развития  личности  детей  дошкольного  возраста.  В  связи  с  этим  все  образовательное  содержание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программы,  в  т.  ч.  и  музыкальное,  становится  условием  и  средством  этого  процесса.  Иными  словами, 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музыка  и  детская  музыкальная  деятельность  есть  средство  и  условие  вхождения  ребёнка  в  мир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социальных  отношений,  открытия  и  презентации  своего  "Я"  социуму.  Это  основной  ориентир  для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специалистов  и  воспитателей  в  преломлении  музыкального  содержания  программы  в  соответствии  со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Стандартом. </w:t>
      </w:r>
      <w:r w:rsidR="007A0478">
        <w:rPr>
          <w:rFonts w:ascii="Times New Roman" w:hAnsi="Times New Roman" w:cs="Times New Roman"/>
        </w:rPr>
        <w:t xml:space="preserve"> </w:t>
      </w:r>
      <w:proofErr w:type="gramStart"/>
      <w:r w:rsidRPr="007A0478">
        <w:rPr>
          <w:rFonts w:ascii="Times New Roman" w:hAnsi="Times New Roman" w:cs="Times New Roman"/>
        </w:rPr>
        <w:t>Основное  содержание  образовательной  области  "Музыка",  к  которой  мы  успели  привыкнуть  в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логике  Федеральных  государственных  требований  к  структуре  основной  общеобразовательной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программы  дошкольного  образования  [Обращаем  внимание,  что  приказы  </w:t>
      </w:r>
      <w:proofErr w:type="spellStart"/>
      <w:r w:rsidRPr="007A0478">
        <w:rPr>
          <w:rFonts w:ascii="Times New Roman" w:hAnsi="Times New Roman" w:cs="Times New Roman"/>
        </w:rPr>
        <w:t>Минобрнауки</w:t>
      </w:r>
      <w:proofErr w:type="spellEnd"/>
      <w:r w:rsidRPr="007A0478">
        <w:rPr>
          <w:rFonts w:ascii="Times New Roman" w:hAnsi="Times New Roman" w:cs="Times New Roman"/>
        </w:rPr>
        <w:t xml:space="preserve">  России:  от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23.11.2009  №655 "Об  утверждении  и  введении  в  действие  федеральных  государственных  требований  к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структуре  основной  общеобразовательной  программы  дошкольного  образования";</w:t>
      </w:r>
      <w:proofErr w:type="gramEnd"/>
      <w:r w:rsidRPr="007A0478">
        <w:rPr>
          <w:rFonts w:ascii="Times New Roman" w:hAnsi="Times New Roman" w:cs="Times New Roman"/>
        </w:rPr>
        <w:t xml:space="preserve">  от  20.07.2011  №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2151  "Об  утверждении  федеральных  государственных  требований  к  условиям  реализации  основной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общеобразовательной  программы  дошкольного  образования"  утратили  силу.    </w:t>
      </w:r>
      <w:proofErr w:type="gramStart"/>
      <w:r w:rsidRPr="007A0478">
        <w:rPr>
          <w:rFonts w:ascii="Times New Roman" w:hAnsi="Times New Roman" w:cs="Times New Roman"/>
        </w:rPr>
        <w:t>Примеч.  ред.],  теперь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представлено  в  образовательной  области  "Художественно-эстетическое  развитие"  наряду  с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изобразительным  и  литературным  искусством.</w:t>
      </w:r>
      <w:proofErr w:type="gramEnd"/>
      <w:r w:rsidRPr="007A0478">
        <w:rPr>
          <w:rFonts w:ascii="Times New Roman" w:hAnsi="Times New Roman" w:cs="Times New Roman"/>
        </w:rPr>
        <w:t xml:space="preserve">  В  этом  есть  большой  плюс,  поскольку  разделение  видов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искусства  на  образовательные  области  затрудняло  процесс  интеграции.  А  по  отношению  к  ребёнку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дошкольного  возраста  в  этом  вообще  мало  смысла,  для  нас  важно  научить  ребёнка  общаться  с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произведениями  искусства  в  целом,  развивать  художественное  восприятие,  чувственную  сферу, 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способность  к  интерпретации  художественных  образов,  и  в  этом  все  виды  искусства  похожи.  Их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отличают  средства  художественной  выразительности,  в  этих  задачах  мы  можем  разойтись,  но  в  целом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назначение  любого  вида  искусства    это  отражение  действительности  в  художественных  образах,  и  то, 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как  ребёнок  научится  их  воспринимать,  размышлять  о  них,  декодировать  идею  художника, 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композитора, писателя, режиссера, зависит от работы каждого специалиста и воспитателя. </w:t>
      </w:r>
    </w:p>
    <w:p w:rsidR="00A54445" w:rsidRPr="007A0478" w:rsidRDefault="00A54445" w:rsidP="00A54445">
      <w:pPr>
        <w:rPr>
          <w:rFonts w:ascii="Times New Roman" w:hAnsi="Times New Roman" w:cs="Times New Roman"/>
          <w:b/>
          <w:i/>
        </w:rPr>
      </w:pPr>
      <w:r w:rsidRPr="007A0478">
        <w:rPr>
          <w:rFonts w:ascii="Times New Roman" w:hAnsi="Times New Roman" w:cs="Times New Roman"/>
          <w:b/>
          <w:i/>
        </w:rPr>
        <w:t xml:space="preserve">Итак, образовательная область "Художественно-эстетическое развитие" предполагает: </w:t>
      </w:r>
    </w:p>
    <w:p w:rsidR="00A54445" w:rsidRP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</w:rPr>
        <w:lastRenderedPageBreak/>
        <w:t>1.  развитие  предпосылок  ценностно-смыслового  восприятия  и  понимания  произведений  искусства</w:t>
      </w:r>
    </w:p>
    <w:p w:rsidR="00A54445" w:rsidRP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</w:rPr>
        <w:t>(словесного,  музыкального,  изобразительного),  мира  природы  становление  эстетического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отношения к окружающему миру;</w:t>
      </w:r>
    </w:p>
    <w:p w:rsidR="00A54445" w:rsidRP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</w:rPr>
        <w:t>2.  формирование элементарных представлений о видах искусства;</w:t>
      </w:r>
    </w:p>
    <w:p w:rsidR="00A54445" w:rsidRP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</w:rPr>
        <w:t>3.  восприятие музыки, художественной литературы, фольклора;</w:t>
      </w:r>
    </w:p>
    <w:p w:rsidR="00A54445" w:rsidRP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</w:rPr>
        <w:t>4.  стимулирование сопереживания персонажам художественных произведений;</w:t>
      </w:r>
    </w:p>
    <w:p w:rsidR="00A54445" w:rsidRPr="007A0478" w:rsidRDefault="00A54445" w:rsidP="00A54445">
      <w:pPr>
        <w:rPr>
          <w:rFonts w:ascii="Times New Roman" w:hAnsi="Times New Roman" w:cs="Times New Roman"/>
        </w:rPr>
      </w:pPr>
      <w:proofErr w:type="gramStart"/>
      <w:r w:rsidRPr="007A0478">
        <w:rPr>
          <w:rFonts w:ascii="Times New Roman" w:hAnsi="Times New Roman" w:cs="Times New Roman"/>
        </w:rPr>
        <w:t xml:space="preserve">5.  реализацию  самостоятельной  творческой  деятельности  детей    (изобразительной, </w:t>
      </w:r>
      <w:proofErr w:type="gramEnd"/>
    </w:p>
    <w:p w:rsidR="00A54445" w:rsidRPr="007A0478" w:rsidRDefault="00A54445" w:rsidP="00A54445">
      <w:pPr>
        <w:rPr>
          <w:rFonts w:ascii="Times New Roman" w:hAnsi="Times New Roman" w:cs="Times New Roman"/>
        </w:rPr>
      </w:pPr>
      <w:proofErr w:type="gramStart"/>
      <w:r w:rsidRPr="007A0478">
        <w:rPr>
          <w:rFonts w:ascii="Times New Roman" w:hAnsi="Times New Roman" w:cs="Times New Roman"/>
        </w:rPr>
        <w:t>конструктивно-модельной, музыкальной и др.).</w:t>
      </w:r>
      <w:proofErr w:type="gramEnd"/>
    </w:p>
    <w:p w:rsidR="00A54445" w:rsidRPr="007A0478" w:rsidRDefault="00A54445" w:rsidP="00A54445">
      <w:pPr>
        <w:rPr>
          <w:rFonts w:ascii="Times New Roman" w:hAnsi="Times New Roman" w:cs="Times New Roman"/>
          <w:b/>
          <w:i/>
          <w:u w:val="single"/>
        </w:rPr>
      </w:pPr>
      <w:r w:rsidRPr="007A0478">
        <w:rPr>
          <w:rFonts w:ascii="Times New Roman" w:hAnsi="Times New Roman" w:cs="Times New Roman"/>
          <w:b/>
          <w:i/>
          <w:u w:val="single"/>
        </w:rPr>
        <w:t>Задачи музыкального воспитания</w:t>
      </w:r>
      <w:r w:rsidR="007A0478" w:rsidRPr="007A0478">
        <w:rPr>
          <w:rFonts w:ascii="Times New Roman" w:hAnsi="Times New Roman" w:cs="Times New Roman"/>
          <w:b/>
          <w:i/>
          <w:u w:val="single"/>
        </w:rPr>
        <w:t xml:space="preserve"> </w:t>
      </w:r>
      <w:r w:rsidRPr="007A0478">
        <w:rPr>
          <w:rFonts w:ascii="Times New Roman" w:hAnsi="Times New Roman" w:cs="Times New Roman"/>
          <w:b/>
          <w:i/>
          <w:u w:val="single"/>
        </w:rPr>
        <w:t>в различных образовательных областях.</w:t>
      </w:r>
    </w:p>
    <w:p w:rsid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</w:rPr>
        <w:t>В  других  образовательных  областях,  обозначенных  в  Стандарте,  раскрыты  задачи  музыкального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воспитания  и  развития  ребёнка.  Так,  например,  касательно  образовательной  </w:t>
      </w:r>
    </w:p>
    <w:p w:rsid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  <w:i/>
        </w:rPr>
        <w:t>области</w:t>
      </w:r>
      <w:r w:rsidR="007A0478" w:rsidRPr="007A0478">
        <w:rPr>
          <w:rFonts w:ascii="Times New Roman" w:hAnsi="Times New Roman" w:cs="Times New Roman"/>
          <w:i/>
        </w:rPr>
        <w:t xml:space="preserve"> </w:t>
      </w:r>
      <w:r w:rsidRPr="007A0478">
        <w:rPr>
          <w:rFonts w:ascii="Times New Roman" w:hAnsi="Times New Roman" w:cs="Times New Roman"/>
          <w:i/>
        </w:rPr>
        <w:t>"Социально-коммуникативное  развитие"</w:t>
      </w:r>
      <w:r w:rsidRPr="007A0478">
        <w:rPr>
          <w:rFonts w:ascii="Times New Roman" w:hAnsi="Times New Roman" w:cs="Times New Roman"/>
        </w:rPr>
        <w:t xml:space="preserve">  речь  идет  о  формировании  представлений  о  социокультурных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ценностях нашего народа, об отечественных традициях и праздниках.</w:t>
      </w:r>
      <w:r w:rsidR="007A0478">
        <w:rPr>
          <w:rFonts w:ascii="Times New Roman" w:hAnsi="Times New Roman" w:cs="Times New Roman"/>
        </w:rPr>
        <w:t xml:space="preserve"> </w:t>
      </w:r>
    </w:p>
    <w:p w:rsid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  <w:i/>
        </w:rPr>
        <w:t>Образовательная  область  "Познавательное  развитие"</w:t>
      </w:r>
      <w:r w:rsidRPr="007A0478">
        <w:rPr>
          <w:rFonts w:ascii="Times New Roman" w:hAnsi="Times New Roman" w:cs="Times New Roman"/>
        </w:rPr>
        <w:t xml:space="preserve">  предполагает  развитие  воображения  и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творческой  активности;  </w:t>
      </w:r>
      <w:proofErr w:type="gramStart"/>
      <w:r w:rsidRPr="007A0478">
        <w:rPr>
          <w:rFonts w:ascii="Times New Roman" w:hAnsi="Times New Roman" w:cs="Times New Roman"/>
        </w:rPr>
        <w:t>формирование  первичных  представлений  о  себе,  других  людях,  объектах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окружающего  мира,  о  свойствах  и  отношениях  объектов  окружающего  мира  (форме,  цвете,  размере, 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материале,  звучании,  ритме,  темпе,  количестве,  числе,  части  и  целом,  пространстве  и  времени, 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движении  и  покое,  причинах  и  следствиях  и  др.),  о  планете  Земля  как  общем  доме  людей,  об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особенностях её природы, многообразии стран и народов мира. </w:t>
      </w:r>
      <w:r w:rsidR="007A0478">
        <w:rPr>
          <w:rFonts w:ascii="Times New Roman" w:hAnsi="Times New Roman" w:cs="Times New Roman"/>
        </w:rPr>
        <w:t xml:space="preserve"> </w:t>
      </w:r>
      <w:proofErr w:type="gramEnd"/>
    </w:p>
    <w:p w:rsidR="00A54445" w:rsidRP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  <w:i/>
        </w:rPr>
        <w:t>В  образовательной  области  "Речевое  развитие"</w:t>
      </w:r>
      <w:r w:rsidRPr="007A0478">
        <w:rPr>
          <w:rFonts w:ascii="Times New Roman" w:hAnsi="Times New Roman" w:cs="Times New Roman"/>
        </w:rPr>
        <w:t xml:space="preserve">  речь  идёт  о  развитии  звуковой  и  интонационной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культуры речи. </w:t>
      </w:r>
    </w:p>
    <w:p w:rsidR="00A54445" w:rsidRP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  <w:i/>
        </w:rPr>
        <w:t>Образовательная  область  "Физическое  развитие"</w:t>
      </w:r>
      <w:r w:rsidRPr="007A0478">
        <w:rPr>
          <w:rFonts w:ascii="Times New Roman" w:hAnsi="Times New Roman" w:cs="Times New Roman"/>
        </w:rPr>
        <w:t xml:space="preserve">  подразумевает  задачи  развития  таких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физических  качеств,  как  координация  и  гибкость;  развитие  равновесия,  координации  движений, 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крупной  и  мелкой  моторики  обеих  рук;  становление  целенаправленности  и  </w:t>
      </w:r>
      <w:proofErr w:type="spellStart"/>
      <w:r w:rsidRPr="007A0478">
        <w:rPr>
          <w:rFonts w:ascii="Times New Roman" w:hAnsi="Times New Roman" w:cs="Times New Roman"/>
        </w:rPr>
        <w:t>саморегуляции</w:t>
      </w:r>
      <w:proofErr w:type="spellEnd"/>
      <w:r w:rsidRPr="007A0478">
        <w:rPr>
          <w:rFonts w:ascii="Times New Roman" w:hAnsi="Times New Roman" w:cs="Times New Roman"/>
        </w:rPr>
        <w:t xml:space="preserve">  в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двигательной сфере. </w:t>
      </w:r>
    </w:p>
    <w:p w:rsidR="00752F7E" w:rsidRPr="007A0478" w:rsidRDefault="00A54445" w:rsidP="00A54445">
      <w:pPr>
        <w:rPr>
          <w:rFonts w:ascii="Times New Roman" w:hAnsi="Times New Roman" w:cs="Times New Roman"/>
        </w:rPr>
      </w:pPr>
      <w:r w:rsidRPr="007A0478">
        <w:rPr>
          <w:rFonts w:ascii="Times New Roman" w:hAnsi="Times New Roman" w:cs="Times New Roman"/>
        </w:rPr>
        <w:t>Круг  задач  музыкального  воспитания  и  развития  ребёнка  в  дошкольном  детстве  расширяется.  Это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задачи,  связанные  с  вхождением  ребёнка  в  мир  музыки,  задачи  развития  музыкальной  эрудиции  и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культуры  дошкольников,  ценностного  отношения  к  музыке  как  виду  искусства,  музыкальным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традициям  и  праздникам.  Это  также  задачи,  связанные  с  развитием  опыта  восприятия  музыкальных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произведений,  сопереживания  музыкальным  образам,  настроениям  и  чувствам,  задачи  развития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звукового  сенсорного  и  интонационного  опыта  дошкольников.  Музыка  выступает  как  один  из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возможных  языков  ознакомления  детей  с  окружающим  миром,  миром  предметов  и  природы  и,  самое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главное, миром человека, его эмоций, переживаний и чувств. 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 xml:space="preserve">Музыкально-двигательная  активность,  игра  на  детских  музыкальных  инструментах, 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музыкально-пальчиковые  игры,  организованные  на  музыкальных  занятиях,  развивают  у  ребёнка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lastRenderedPageBreak/>
        <w:t xml:space="preserve">физические  качества,  моторику  и  двигательные  способности,  помогают  в  становлении  </w:t>
      </w:r>
      <w:proofErr w:type="spellStart"/>
      <w:r w:rsidRPr="007A0478">
        <w:rPr>
          <w:rFonts w:ascii="Times New Roman" w:hAnsi="Times New Roman" w:cs="Times New Roman"/>
        </w:rPr>
        <w:t>саморегуляции</w:t>
      </w:r>
      <w:proofErr w:type="spellEnd"/>
      <w:r w:rsidRPr="007A0478">
        <w:rPr>
          <w:rFonts w:ascii="Times New Roman" w:hAnsi="Times New Roman" w:cs="Times New Roman"/>
        </w:rPr>
        <w:t xml:space="preserve">  в</w:t>
      </w:r>
      <w:r w:rsidR="007A0478">
        <w:rPr>
          <w:rFonts w:ascii="Times New Roman" w:hAnsi="Times New Roman" w:cs="Times New Roman"/>
        </w:rPr>
        <w:t xml:space="preserve"> </w:t>
      </w:r>
      <w:r w:rsidRPr="007A0478">
        <w:rPr>
          <w:rFonts w:ascii="Times New Roman" w:hAnsi="Times New Roman" w:cs="Times New Roman"/>
        </w:rPr>
        <w:t>двигательной сфере.</w:t>
      </w:r>
    </w:p>
    <w:sectPr w:rsidR="00752F7E" w:rsidRPr="007A0478" w:rsidSect="00547F48">
      <w:pgSz w:w="11906" w:h="16838"/>
      <w:pgMar w:top="1134" w:right="1416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EF"/>
    <w:rsid w:val="000F2824"/>
    <w:rsid w:val="0052012E"/>
    <w:rsid w:val="00547F48"/>
    <w:rsid w:val="007572BD"/>
    <w:rsid w:val="007A0478"/>
    <w:rsid w:val="009B3B68"/>
    <w:rsid w:val="00A54445"/>
    <w:rsid w:val="00A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9B99-4413-4D6A-9689-5DB87D41D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905</Words>
  <Characters>5160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4</cp:revision>
  <dcterms:created xsi:type="dcterms:W3CDTF">2016-04-08T05:09:00Z</dcterms:created>
  <dcterms:modified xsi:type="dcterms:W3CDTF">2016-04-08T05:15:00Z</dcterms:modified>
</cp:coreProperties>
</file>